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968" w:rsidRDefault="00B40968" w:rsidP="00B40968">
      <w:pPr>
        <w:pStyle w:val="Body1"/>
        <w:spacing w:after="0" w:line="240" w:lineRule="auto"/>
        <w:rPr>
          <w:b/>
          <w:sz w:val="18"/>
        </w:rPr>
      </w:pPr>
      <w:r>
        <w:rPr>
          <w:rFonts w:eastAsia="Helvetica"/>
          <w:b/>
          <w:sz w:val="18"/>
        </w:rPr>
        <w:t>PRESS CONTACT</w:t>
      </w:r>
    </w:p>
    <w:p w:rsidR="00B40968" w:rsidRDefault="00B40968" w:rsidP="00B40968">
      <w:pPr>
        <w:pStyle w:val="Body1"/>
        <w:spacing w:after="0" w:line="240" w:lineRule="auto"/>
        <w:rPr>
          <w:rFonts w:eastAsia="Helvetica"/>
          <w:sz w:val="20"/>
        </w:rPr>
      </w:pPr>
      <w:r>
        <w:rPr>
          <w:rFonts w:eastAsia="Helvetica"/>
          <w:sz w:val="20"/>
        </w:rPr>
        <w:t>Charlie Gregoire</w:t>
      </w:r>
    </w:p>
    <w:p w:rsidR="00B40968" w:rsidRDefault="00B40968" w:rsidP="00B40968">
      <w:pPr>
        <w:pStyle w:val="Body1"/>
        <w:spacing w:after="0" w:line="240" w:lineRule="auto"/>
        <w:rPr>
          <w:rFonts w:eastAsia="Helvetica"/>
          <w:sz w:val="20"/>
        </w:rPr>
      </w:pPr>
      <w:r>
        <w:rPr>
          <w:rFonts w:eastAsia="Helvetica"/>
          <w:sz w:val="20"/>
        </w:rPr>
        <w:t>VP Sales, Marketing and Services</w:t>
      </w:r>
    </w:p>
    <w:p w:rsidR="00B40968" w:rsidRDefault="00B40968" w:rsidP="00B40968">
      <w:pPr>
        <w:pStyle w:val="Body1"/>
        <w:spacing w:after="0" w:line="240" w:lineRule="auto"/>
        <w:rPr>
          <w:rFonts w:eastAsia="Helvetica"/>
          <w:sz w:val="20"/>
        </w:rPr>
      </w:pPr>
      <w:r>
        <w:rPr>
          <w:rFonts w:eastAsia="Helvetica"/>
          <w:sz w:val="20"/>
        </w:rPr>
        <w:t>cgregoire@redbirdflight.com</w:t>
      </w:r>
    </w:p>
    <w:p w:rsidR="00B40968" w:rsidRDefault="00B40968" w:rsidP="00B40968">
      <w:pPr>
        <w:pStyle w:val="Body1"/>
        <w:spacing w:after="0" w:line="240" w:lineRule="auto"/>
        <w:rPr>
          <w:sz w:val="20"/>
        </w:rPr>
      </w:pPr>
      <w:r>
        <w:rPr>
          <w:rFonts w:eastAsia="Helvetica"/>
          <w:sz w:val="20"/>
        </w:rPr>
        <w:t>512-301-0718</w:t>
      </w:r>
    </w:p>
    <w:p w:rsidR="00B40968" w:rsidRDefault="00B40968" w:rsidP="00B40968">
      <w:pPr>
        <w:pStyle w:val="Body1"/>
        <w:spacing w:after="0" w:line="240" w:lineRule="auto"/>
        <w:rPr>
          <w:sz w:val="20"/>
        </w:rPr>
      </w:pPr>
    </w:p>
    <w:p w:rsidR="00B40968" w:rsidRDefault="00B40968" w:rsidP="00B40968">
      <w:pPr>
        <w:pStyle w:val="Body1"/>
        <w:spacing w:after="0" w:line="240" w:lineRule="auto"/>
        <w:rPr>
          <w:sz w:val="20"/>
        </w:rPr>
      </w:pPr>
    </w:p>
    <w:p w:rsidR="00B40968" w:rsidRDefault="00074CE4" w:rsidP="00376FAE">
      <w:pPr>
        <w:pStyle w:val="Body1"/>
        <w:tabs>
          <w:tab w:val="left" w:pos="2520"/>
        </w:tabs>
        <w:spacing w:after="0" w:line="360" w:lineRule="auto"/>
        <w:jc w:val="center"/>
        <w:rPr>
          <w:rFonts w:eastAsia="Helvetica"/>
          <w:b/>
          <w:caps/>
          <w:color w:val="C00000"/>
        </w:rPr>
      </w:pPr>
      <w:r>
        <w:rPr>
          <w:rFonts w:eastAsia="Helvetica"/>
          <w:b/>
          <w:caps/>
          <w:color w:val="C00000"/>
        </w:rPr>
        <w:t xml:space="preserve">experience the </w:t>
      </w:r>
      <w:r w:rsidR="00376FAE">
        <w:rPr>
          <w:rFonts w:eastAsia="Helvetica"/>
          <w:b/>
          <w:caps/>
          <w:color w:val="C00000"/>
        </w:rPr>
        <w:t>Sun flyer electric aircraft</w:t>
      </w:r>
      <w:r>
        <w:rPr>
          <w:rFonts w:eastAsia="Helvetica"/>
          <w:b/>
          <w:caps/>
          <w:color w:val="C00000"/>
        </w:rPr>
        <w:t xml:space="preserve"> at sun ‘n Fun</w:t>
      </w:r>
    </w:p>
    <w:p w:rsidR="00074CE4" w:rsidRDefault="00074CE4" w:rsidP="00B40968">
      <w:pPr>
        <w:pStyle w:val="Body1"/>
        <w:spacing w:line="360" w:lineRule="auto"/>
        <w:jc w:val="center"/>
        <w:rPr>
          <w:b/>
          <w:i/>
          <w:sz w:val="20"/>
        </w:rPr>
      </w:pPr>
      <w:r>
        <w:rPr>
          <w:b/>
          <w:i/>
          <w:sz w:val="20"/>
        </w:rPr>
        <w:t>Redbird</w:t>
      </w:r>
      <w:r w:rsidR="0023073C">
        <w:rPr>
          <w:b/>
          <w:i/>
          <w:sz w:val="20"/>
        </w:rPr>
        <w:t xml:space="preserve"> </w:t>
      </w:r>
      <w:r w:rsidR="00B44FC0">
        <w:rPr>
          <w:b/>
          <w:i/>
          <w:sz w:val="20"/>
        </w:rPr>
        <w:t>M</w:t>
      </w:r>
      <w:r w:rsidR="0023073C">
        <w:rPr>
          <w:b/>
          <w:i/>
          <w:sz w:val="20"/>
        </w:rPr>
        <w:t>C</w:t>
      </w:r>
      <w:r w:rsidR="00B44FC0">
        <w:rPr>
          <w:b/>
          <w:i/>
          <w:sz w:val="20"/>
        </w:rPr>
        <w:t>X Simulator</w:t>
      </w:r>
      <w:r>
        <w:rPr>
          <w:b/>
          <w:i/>
          <w:sz w:val="20"/>
        </w:rPr>
        <w:t xml:space="preserve"> demonstrating the </w:t>
      </w:r>
      <w:r w:rsidR="00154A9B">
        <w:rPr>
          <w:b/>
          <w:i/>
          <w:sz w:val="20"/>
        </w:rPr>
        <w:t xml:space="preserve">solar powered, </w:t>
      </w:r>
      <w:r>
        <w:rPr>
          <w:b/>
          <w:i/>
          <w:sz w:val="20"/>
        </w:rPr>
        <w:t>electr</w:t>
      </w:r>
      <w:r w:rsidR="00B44FC0">
        <w:rPr>
          <w:b/>
          <w:i/>
          <w:sz w:val="20"/>
        </w:rPr>
        <w:t>ic aircraft</w:t>
      </w:r>
    </w:p>
    <w:p w:rsidR="004929CF" w:rsidRPr="00154A9B" w:rsidRDefault="00F91F03" w:rsidP="004929CF">
      <w:pPr>
        <w:pStyle w:val="Body1"/>
        <w:spacing w:line="360" w:lineRule="auto"/>
        <w:jc w:val="left"/>
        <w:rPr>
          <w:rFonts w:eastAsia="Helvetica" w:cs="Helvetica"/>
          <w:sz w:val="20"/>
        </w:rPr>
      </w:pPr>
      <w:r w:rsidRPr="00154A9B">
        <w:rPr>
          <w:rFonts w:eastAsia="Helvetica" w:cs="Helvetica"/>
          <w:sz w:val="20"/>
        </w:rPr>
        <w:t xml:space="preserve">Lakeland, FL </w:t>
      </w:r>
      <w:r w:rsidR="003E4C5D" w:rsidRPr="00154A9B">
        <w:rPr>
          <w:rFonts w:eastAsia="Helvetica" w:cs="Helvetica"/>
          <w:sz w:val="20"/>
        </w:rPr>
        <w:t>(April 20</w:t>
      </w:r>
      <w:r w:rsidR="00B40968" w:rsidRPr="00154A9B">
        <w:rPr>
          <w:rFonts w:eastAsia="Helvetica" w:cs="Helvetica"/>
          <w:sz w:val="20"/>
        </w:rPr>
        <w:t xml:space="preserve">, 2015) – </w:t>
      </w:r>
      <w:r w:rsidR="00074CE4" w:rsidRPr="00154A9B">
        <w:rPr>
          <w:rFonts w:eastAsia="Helvetica" w:cs="Helvetica"/>
          <w:sz w:val="20"/>
        </w:rPr>
        <w:t>Redbird Flight Sim</w:t>
      </w:r>
      <w:r w:rsidR="00B44FC0" w:rsidRPr="00154A9B">
        <w:rPr>
          <w:rFonts w:eastAsia="Helvetica" w:cs="Helvetica"/>
          <w:sz w:val="20"/>
        </w:rPr>
        <w:t xml:space="preserve">ulations has partnered with Aero Electric Aircraft Corporation (AEAC) to demonstrate the revolutionary new Sun Flyer aircraft at Sun ‘n Fun Fly-in and Expo. The Sun Flyer has been designed to be the first practical all electric airplane serving training and recreational markets. </w:t>
      </w:r>
      <w:r w:rsidR="006B78D0" w:rsidRPr="00154A9B">
        <w:rPr>
          <w:rFonts w:eastAsia="Helvetica" w:cs="Helvetica"/>
          <w:sz w:val="20"/>
        </w:rPr>
        <w:t xml:space="preserve">Redbird Flight Simulations has </w:t>
      </w:r>
      <w:r w:rsidR="00E30C47" w:rsidRPr="00154A9B">
        <w:rPr>
          <w:rFonts w:eastAsia="Helvetica" w:cs="Helvetica"/>
          <w:sz w:val="20"/>
        </w:rPr>
        <w:t>developed a s</w:t>
      </w:r>
      <w:r w:rsidR="00154A9B">
        <w:rPr>
          <w:rFonts w:eastAsia="Helvetica" w:cs="Helvetica"/>
          <w:sz w:val="20"/>
        </w:rPr>
        <w:t>cenario of the Sun Flyer, operating on its</w:t>
      </w:r>
      <w:r w:rsidR="00E012D5">
        <w:rPr>
          <w:rFonts w:eastAsia="Helvetica" w:cs="Helvetica"/>
          <w:sz w:val="20"/>
        </w:rPr>
        <w:t xml:space="preserve"> </w:t>
      </w:r>
      <w:r w:rsidR="009E2BEB" w:rsidRPr="00154A9B">
        <w:rPr>
          <w:rFonts w:eastAsia="Helvetica" w:cs="Helvetica"/>
          <w:sz w:val="20"/>
        </w:rPr>
        <w:t>M</w:t>
      </w:r>
      <w:r w:rsidR="00E012D5">
        <w:rPr>
          <w:rFonts w:eastAsia="Helvetica" w:cs="Helvetica"/>
          <w:sz w:val="20"/>
        </w:rPr>
        <w:t>C</w:t>
      </w:r>
      <w:r w:rsidR="009E2BEB" w:rsidRPr="00154A9B">
        <w:rPr>
          <w:rFonts w:eastAsia="Helvetica" w:cs="Helvetica"/>
          <w:sz w:val="20"/>
        </w:rPr>
        <w:t xml:space="preserve">X full motion </w:t>
      </w:r>
      <w:r w:rsidR="00154A9B">
        <w:rPr>
          <w:rFonts w:eastAsia="Helvetica" w:cs="Helvetica"/>
          <w:sz w:val="20"/>
        </w:rPr>
        <w:t xml:space="preserve">flight </w:t>
      </w:r>
      <w:r w:rsidR="009E2BEB" w:rsidRPr="00154A9B">
        <w:rPr>
          <w:rFonts w:eastAsia="Helvetica" w:cs="Helvetica"/>
          <w:sz w:val="20"/>
        </w:rPr>
        <w:t>simulat</w:t>
      </w:r>
      <w:r w:rsidR="00154A9B">
        <w:rPr>
          <w:rFonts w:eastAsia="Helvetica" w:cs="Helvetica"/>
          <w:sz w:val="20"/>
        </w:rPr>
        <w:t>or, s</w:t>
      </w:r>
      <w:r w:rsidR="009E2BEB" w:rsidRPr="00154A9B">
        <w:rPr>
          <w:rFonts w:eastAsia="Helvetica" w:cs="Helvetica"/>
          <w:sz w:val="20"/>
        </w:rPr>
        <w:t xml:space="preserve">o that Sun ‘n Fun attendees </w:t>
      </w:r>
      <w:r w:rsidR="00E30C47" w:rsidRPr="00154A9B">
        <w:rPr>
          <w:rFonts w:eastAsia="Helvetica" w:cs="Helvetica"/>
          <w:sz w:val="20"/>
        </w:rPr>
        <w:t>will have the opportunity to experience flight in a solar powered, electric aircraft</w:t>
      </w:r>
      <w:r w:rsidR="009E2BEB" w:rsidRPr="00154A9B">
        <w:rPr>
          <w:rFonts w:eastAsia="Helvetica" w:cs="Helvetica"/>
          <w:sz w:val="20"/>
        </w:rPr>
        <w:t>.</w:t>
      </w:r>
      <w:r w:rsidR="004929CF" w:rsidRPr="00154A9B">
        <w:rPr>
          <w:rFonts w:eastAsia="Helvetica" w:cs="Helvetica"/>
          <w:sz w:val="20"/>
        </w:rPr>
        <w:t xml:space="preserve"> The three pilots participating in AOPA’s One Week Ready to Solo event will</w:t>
      </w:r>
      <w:r w:rsidR="00E012D5">
        <w:rPr>
          <w:rFonts w:eastAsia="Helvetica" w:cs="Helvetica"/>
          <w:sz w:val="20"/>
        </w:rPr>
        <w:t xml:space="preserve"> also fly the Sun Flyer on the </w:t>
      </w:r>
      <w:r w:rsidR="004929CF" w:rsidRPr="00154A9B">
        <w:rPr>
          <w:rFonts w:eastAsia="Helvetica" w:cs="Helvetica"/>
          <w:sz w:val="20"/>
        </w:rPr>
        <w:t>M</w:t>
      </w:r>
      <w:r w:rsidR="00E012D5">
        <w:rPr>
          <w:rFonts w:eastAsia="Helvetica" w:cs="Helvetica"/>
          <w:sz w:val="20"/>
        </w:rPr>
        <w:t>C</w:t>
      </w:r>
      <w:r w:rsidR="004929CF" w:rsidRPr="00154A9B">
        <w:rPr>
          <w:rFonts w:eastAsia="Helvetica" w:cs="Helvetica"/>
          <w:sz w:val="20"/>
        </w:rPr>
        <w:t>X simulator as part of their training using the Redbird curricula.</w:t>
      </w:r>
    </w:p>
    <w:p w:rsidR="00E30C47" w:rsidRPr="00154A9B" w:rsidRDefault="006B78D0" w:rsidP="00376FAE">
      <w:pPr>
        <w:pStyle w:val="Body1"/>
        <w:spacing w:line="360" w:lineRule="auto"/>
        <w:jc w:val="left"/>
        <w:rPr>
          <w:rFonts w:eastAsia="Helvetica" w:cs="Helvetica"/>
          <w:sz w:val="20"/>
        </w:rPr>
      </w:pPr>
      <w:r w:rsidRPr="00154A9B">
        <w:rPr>
          <w:rFonts w:eastAsia="Helvetica" w:cs="Helvetica"/>
          <w:sz w:val="20"/>
        </w:rPr>
        <w:t>“</w:t>
      </w:r>
      <w:r w:rsidR="00E30C47" w:rsidRPr="00154A9B">
        <w:rPr>
          <w:rFonts w:eastAsia="Helvetica" w:cs="Helvetica"/>
          <w:sz w:val="20"/>
        </w:rPr>
        <w:t xml:space="preserve">Redbird believes in </w:t>
      </w:r>
      <w:r w:rsidR="005E3246">
        <w:rPr>
          <w:rFonts w:eastAsia="Helvetica" w:cs="Helvetica"/>
          <w:sz w:val="20"/>
        </w:rPr>
        <w:t>the potential of electric aircraft as a way to make flight training more accessible by making it less expensive. W</w:t>
      </w:r>
      <w:r w:rsidR="00E30C47" w:rsidRPr="00154A9B">
        <w:rPr>
          <w:rFonts w:eastAsia="Helvetica" w:cs="Helvetica"/>
          <w:sz w:val="20"/>
        </w:rPr>
        <w:t xml:space="preserve">e </w:t>
      </w:r>
      <w:r w:rsidRPr="00154A9B">
        <w:rPr>
          <w:rFonts w:eastAsia="Helvetica" w:cs="Helvetica"/>
          <w:sz w:val="20"/>
        </w:rPr>
        <w:t xml:space="preserve">are </w:t>
      </w:r>
      <w:r w:rsidR="005E3246">
        <w:rPr>
          <w:rFonts w:eastAsia="Helvetica" w:cs="Helvetica"/>
          <w:sz w:val="20"/>
        </w:rPr>
        <w:t xml:space="preserve">very excited about the aircraft that George Bye and AEAC are bringing to market and very </w:t>
      </w:r>
      <w:r w:rsidRPr="00154A9B">
        <w:rPr>
          <w:rFonts w:eastAsia="Helvetica" w:cs="Helvetica"/>
          <w:sz w:val="20"/>
        </w:rPr>
        <w:t xml:space="preserve">pleased to be </w:t>
      </w:r>
      <w:r w:rsidR="005E3246">
        <w:rPr>
          <w:rFonts w:eastAsia="Helvetica" w:cs="Helvetica"/>
          <w:sz w:val="20"/>
        </w:rPr>
        <w:t xml:space="preserve">a part of this effort. </w:t>
      </w:r>
      <w:r w:rsidR="00E30C47" w:rsidRPr="00154A9B">
        <w:rPr>
          <w:rFonts w:eastAsia="Helvetica" w:cs="Helvetica"/>
          <w:sz w:val="20"/>
        </w:rPr>
        <w:t xml:space="preserve">” said Redbird CEO Todd Willinger. </w:t>
      </w:r>
    </w:p>
    <w:p w:rsidR="004929CF" w:rsidRPr="00154A9B" w:rsidRDefault="004929CF" w:rsidP="00376FAE">
      <w:pPr>
        <w:pStyle w:val="Body1"/>
        <w:spacing w:line="360" w:lineRule="auto"/>
        <w:jc w:val="left"/>
        <w:rPr>
          <w:rFonts w:eastAsia="Helvetica" w:cs="Helvetica"/>
          <w:sz w:val="20"/>
        </w:rPr>
      </w:pPr>
      <w:r w:rsidRPr="00154A9B">
        <w:rPr>
          <w:rFonts w:cs="Helvetica"/>
          <w:sz w:val="20"/>
        </w:rPr>
        <w:t>Established in February 2014, </w:t>
      </w:r>
      <w:r w:rsidRPr="00154A9B">
        <w:rPr>
          <w:rFonts w:cs="Helvetica"/>
          <w:bCs/>
          <w:sz w:val="20"/>
          <w:bdr w:val="none" w:sz="0" w:space="0" w:color="auto" w:frame="1"/>
        </w:rPr>
        <w:t>AEAC</w:t>
      </w:r>
      <w:r w:rsidRPr="00154A9B">
        <w:rPr>
          <w:rFonts w:cs="Helvetica"/>
          <w:sz w:val="20"/>
        </w:rPr>
        <w:t xml:space="preserve"> was created primarily to produce the two seat Aero Electric Sun Flyer and bring it to market.</w:t>
      </w:r>
      <w:r w:rsidRPr="00154A9B">
        <w:rPr>
          <w:rStyle w:val="apple-converted-space"/>
          <w:rFonts w:cs="Helvetica"/>
          <w:sz w:val="20"/>
        </w:rPr>
        <w:t> </w:t>
      </w:r>
      <w:r w:rsidRPr="00154A9B">
        <w:rPr>
          <w:rFonts w:eastAsia="Helvetica" w:cs="Helvetica"/>
          <w:sz w:val="20"/>
        </w:rPr>
        <w:t>Currently, a single-seat Sun Flyer has flown both in Europe and at AEAC’s headquarters at the Centennial Airport</w:t>
      </w:r>
      <w:r w:rsidR="00664A2B">
        <w:rPr>
          <w:rFonts w:eastAsia="Helvetica" w:cs="Helvetica"/>
          <w:sz w:val="20"/>
        </w:rPr>
        <w:t xml:space="preserve"> in Colorado</w:t>
      </w:r>
      <w:r w:rsidRPr="00154A9B">
        <w:rPr>
          <w:rFonts w:eastAsia="Helvetica" w:cs="Helvetica"/>
          <w:sz w:val="20"/>
        </w:rPr>
        <w:t>. Plans are underway for flying a prototype of the two-seat Sun Flyer</w:t>
      </w:r>
      <w:r w:rsidR="00664A2B">
        <w:rPr>
          <w:rFonts w:eastAsia="Helvetica" w:cs="Helvetica"/>
          <w:sz w:val="20"/>
        </w:rPr>
        <w:t xml:space="preserve"> later</w:t>
      </w:r>
      <w:r w:rsidRPr="00154A9B">
        <w:rPr>
          <w:rFonts w:eastAsia="Helvetica" w:cs="Helvetica"/>
          <w:sz w:val="20"/>
        </w:rPr>
        <w:t xml:space="preserve"> this year. </w:t>
      </w:r>
    </w:p>
    <w:p w:rsidR="009E2BEB" w:rsidRPr="00154A9B" w:rsidRDefault="009E2BEB" w:rsidP="00376FAE">
      <w:pPr>
        <w:pStyle w:val="Body1"/>
        <w:spacing w:line="360" w:lineRule="auto"/>
        <w:jc w:val="left"/>
        <w:rPr>
          <w:rFonts w:eastAsia="Helvetica" w:cs="Helvetica"/>
          <w:sz w:val="20"/>
        </w:rPr>
      </w:pPr>
      <w:r w:rsidRPr="00154A9B">
        <w:rPr>
          <w:rFonts w:eastAsia="Helvetica" w:cs="Helvetica"/>
          <w:sz w:val="20"/>
        </w:rPr>
        <w:t>“</w:t>
      </w:r>
      <w:r w:rsidR="00E30C47" w:rsidRPr="00154A9B">
        <w:rPr>
          <w:rFonts w:eastAsia="Helvetica" w:cs="Helvetica"/>
          <w:sz w:val="20"/>
        </w:rPr>
        <w:t xml:space="preserve">AEAC </w:t>
      </w:r>
      <w:r w:rsidR="007B066B">
        <w:rPr>
          <w:rFonts w:eastAsia="Helvetica" w:cs="Helvetica"/>
          <w:sz w:val="20"/>
        </w:rPr>
        <w:t xml:space="preserve">has worked closely with the engineers at </w:t>
      </w:r>
      <w:r w:rsidR="00AE2AD2" w:rsidRPr="00154A9B">
        <w:rPr>
          <w:rFonts w:eastAsia="Helvetica" w:cs="Helvetica"/>
          <w:sz w:val="20"/>
        </w:rPr>
        <w:t xml:space="preserve">Redbird to </w:t>
      </w:r>
      <w:r w:rsidR="007B066B">
        <w:rPr>
          <w:rFonts w:eastAsia="Helvetica" w:cs="Helvetica"/>
          <w:sz w:val="20"/>
        </w:rPr>
        <w:t xml:space="preserve">give </w:t>
      </w:r>
      <w:r w:rsidR="00335733">
        <w:rPr>
          <w:rFonts w:eastAsia="Helvetica" w:cs="Helvetica"/>
          <w:sz w:val="20"/>
        </w:rPr>
        <w:t>pilots and flight school operators attending</w:t>
      </w:r>
      <w:r w:rsidR="00AE2AD2" w:rsidRPr="00154A9B">
        <w:rPr>
          <w:rFonts w:eastAsia="Helvetica" w:cs="Helvetica"/>
          <w:sz w:val="20"/>
        </w:rPr>
        <w:t xml:space="preserve"> Sun ’n Fun </w:t>
      </w:r>
      <w:r w:rsidR="007B066B">
        <w:rPr>
          <w:rFonts w:eastAsia="Helvetica" w:cs="Helvetica"/>
          <w:sz w:val="20"/>
        </w:rPr>
        <w:t xml:space="preserve">the </w:t>
      </w:r>
      <w:r w:rsidR="00AE2AD2" w:rsidRPr="00154A9B">
        <w:rPr>
          <w:rFonts w:eastAsia="Helvetica" w:cs="Helvetica"/>
          <w:sz w:val="20"/>
        </w:rPr>
        <w:t xml:space="preserve">experience flight </w:t>
      </w:r>
      <w:r w:rsidR="00154A9B">
        <w:rPr>
          <w:rFonts w:eastAsia="Helvetica" w:cs="Helvetica"/>
          <w:sz w:val="20"/>
        </w:rPr>
        <w:t xml:space="preserve">in this unique </w:t>
      </w:r>
      <w:r w:rsidR="0020526D">
        <w:rPr>
          <w:rFonts w:eastAsia="Helvetica" w:cs="Helvetica"/>
          <w:sz w:val="20"/>
        </w:rPr>
        <w:t xml:space="preserve">aircraft,” said AEAC CEO </w:t>
      </w:r>
      <w:r w:rsidR="0020526D" w:rsidRPr="0020526D">
        <w:rPr>
          <w:rFonts w:eastAsia="Helvetica" w:cs="Helvetica"/>
          <w:sz w:val="20"/>
        </w:rPr>
        <w:t>George</w:t>
      </w:r>
      <w:r w:rsidR="00AE2AD2" w:rsidRPr="00154A9B">
        <w:rPr>
          <w:rFonts w:eastAsia="Helvetica" w:cs="Helvetica"/>
          <w:sz w:val="20"/>
        </w:rPr>
        <w:t xml:space="preserve"> Bye. “</w:t>
      </w:r>
      <w:r w:rsidR="004929CF" w:rsidRPr="00154A9B">
        <w:rPr>
          <w:rFonts w:eastAsia="Helvetica" w:cs="Helvetica"/>
          <w:sz w:val="20"/>
        </w:rPr>
        <w:t xml:space="preserve">We look forward to continuing this relationship as we </w:t>
      </w:r>
      <w:r w:rsidR="00154A9B" w:rsidRPr="00154A9B">
        <w:rPr>
          <w:rFonts w:cs="Helvetica"/>
          <w:sz w:val="20"/>
        </w:rPr>
        <w:t xml:space="preserve">collaborate with Redbird </w:t>
      </w:r>
      <w:r w:rsidR="00A9653C">
        <w:rPr>
          <w:rFonts w:cs="Helvetica"/>
          <w:sz w:val="20"/>
        </w:rPr>
        <w:t xml:space="preserve">to offer a simulator-integrated </w:t>
      </w:r>
      <w:r w:rsidR="00154A9B" w:rsidRPr="00154A9B">
        <w:rPr>
          <w:rFonts w:cs="Helvetica"/>
          <w:sz w:val="20"/>
        </w:rPr>
        <w:t>pilot training system</w:t>
      </w:r>
      <w:r w:rsidR="00154A9B">
        <w:rPr>
          <w:rFonts w:cs="Helvetica"/>
          <w:sz w:val="20"/>
        </w:rPr>
        <w:t xml:space="preserve"> for the Sun Flyer</w:t>
      </w:r>
      <w:r w:rsidR="00154A9B" w:rsidRPr="00154A9B">
        <w:rPr>
          <w:rFonts w:cs="Helvetica"/>
          <w:sz w:val="20"/>
        </w:rPr>
        <w:t>.</w:t>
      </w:r>
      <w:r w:rsidR="00A9653C">
        <w:rPr>
          <w:rFonts w:cs="Helvetica"/>
          <w:sz w:val="20"/>
        </w:rPr>
        <w:t xml:space="preserve"> AEAC values partnerships like these. It is important to capitalize on the talent of industry leaders and move innovation </w:t>
      </w:r>
      <w:r w:rsidR="00F177BC">
        <w:rPr>
          <w:rFonts w:cs="Helvetica"/>
          <w:sz w:val="20"/>
        </w:rPr>
        <w:t>forward.</w:t>
      </w:r>
      <w:r w:rsidR="00154A9B" w:rsidRPr="00154A9B">
        <w:rPr>
          <w:rFonts w:cs="Helvetica"/>
          <w:sz w:val="20"/>
        </w:rPr>
        <w:t>”</w:t>
      </w:r>
      <w:r w:rsidR="004929CF" w:rsidRPr="00154A9B">
        <w:rPr>
          <w:rFonts w:eastAsia="Helvetica" w:cs="Helvetica"/>
          <w:sz w:val="20"/>
        </w:rPr>
        <w:t xml:space="preserve"> </w:t>
      </w:r>
      <w:r w:rsidR="00AE2AD2" w:rsidRPr="00154A9B">
        <w:rPr>
          <w:rFonts w:eastAsia="Helvetica" w:cs="Helvetica"/>
          <w:sz w:val="20"/>
        </w:rPr>
        <w:t xml:space="preserve"> </w:t>
      </w:r>
      <w:bookmarkStart w:id="0" w:name="_GoBack"/>
      <w:bookmarkEnd w:id="0"/>
    </w:p>
    <w:p w:rsidR="00B44FC0" w:rsidRDefault="00154A9B" w:rsidP="00376FAE">
      <w:pPr>
        <w:pStyle w:val="Body1"/>
        <w:spacing w:line="360" w:lineRule="auto"/>
        <w:jc w:val="left"/>
        <w:rPr>
          <w:rFonts w:eastAsia="Helvetica"/>
          <w:sz w:val="20"/>
        </w:rPr>
      </w:pPr>
      <w:r>
        <w:rPr>
          <w:rFonts w:eastAsia="Helvetica"/>
          <w:sz w:val="20"/>
        </w:rPr>
        <w:t>Visit the Redbird Flight Simulations Exhibit, MD28-B (across from the FAA building), to “fly” the Su</w:t>
      </w:r>
      <w:r w:rsidR="00664A2B">
        <w:rPr>
          <w:rFonts w:eastAsia="Helvetica"/>
          <w:sz w:val="20"/>
        </w:rPr>
        <w:t xml:space="preserve">n Flyer. To learn more about AEAC and the Sun Flyer, </w:t>
      </w:r>
      <w:r>
        <w:rPr>
          <w:rFonts w:eastAsia="Helvetica"/>
          <w:sz w:val="20"/>
        </w:rPr>
        <w:t xml:space="preserve">visit </w:t>
      </w:r>
      <w:hyperlink r:id="rId4" w:history="1">
        <w:r w:rsidR="00A9653C" w:rsidRPr="00840A1A">
          <w:rPr>
            <w:rStyle w:val="Hyperlink"/>
            <w:rFonts w:eastAsia="Helvetica"/>
            <w:sz w:val="20"/>
          </w:rPr>
          <w:t>www.aeac.aero</w:t>
        </w:r>
      </w:hyperlink>
      <w:r>
        <w:rPr>
          <w:rFonts w:eastAsia="Helvetica"/>
          <w:sz w:val="20"/>
        </w:rPr>
        <w:t>.</w:t>
      </w:r>
      <w:r w:rsidR="00A9653C">
        <w:rPr>
          <w:rFonts w:eastAsia="Helvetica"/>
          <w:sz w:val="20"/>
        </w:rPr>
        <w:t xml:space="preserve"> </w:t>
      </w:r>
    </w:p>
    <w:p w:rsidR="00B40968" w:rsidRPr="004517E7" w:rsidRDefault="00B40968" w:rsidP="000748BC">
      <w:pPr>
        <w:pStyle w:val="Body1"/>
        <w:spacing w:line="360" w:lineRule="auto"/>
        <w:jc w:val="center"/>
        <w:rPr>
          <w:sz w:val="20"/>
        </w:rPr>
      </w:pPr>
      <w:r w:rsidRPr="004517E7">
        <w:rPr>
          <w:rFonts w:eastAsia="Helvetica"/>
          <w:sz w:val="20"/>
        </w:rPr>
        <w:t>###</w:t>
      </w:r>
    </w:p>
    <w:p w:rsidR="00B40968" w:rsidRPr="000748BC" w:rsidRDefault="000748BC" w:rsidP="000748BC">
      <w:pPr>
        <w:pStyle w:val="Body1"/>
        <w:spacing w:after="120"/>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 xml:space="preserve">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around the world. With more than 1,200 devices in service worldwide, Redbird has quickly become the fastest </w:t>
      </w:r>
      <w:r w:rsidRPr="000748BC">
        <w:rPr>
          <w:rFonts w:eastAsia="Helvetica"/>
          <w:sz w:val="18"/>
          <w:szCs w:val="18"/>
        </w:rPr>
        <w:lastRenderedPageBreak/>
        <w:t xml:space="preserve">growing and most innovative simulator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0748BC" w:rsidRPr="000748BC" w:rsidRDefault="000748BC" w:rsidP="000748BC">
      <w:pPr>
        <w:pStyle w:val="Body1"/>
        <w:spacing w:after="120"/>
        <w:rPr>
          <w:rFonts w:eastAsia="Helvetica"/>
          <w:sz w:val="18"/>
          <w:szCs w:val="18"/>
        </w:rPr>
      </w:pPr>
    </w:p>
    <w:p w:rsidR="00B40968" w:rsidRPr="000748BC" w:rsidRDefault="00B40968" w:rsidP="00B40968">
      <w:pPr>
        <w:pStyle w:val="Body1"/>
        <w:spacing w:after="120" w:line="240" w:lineRule="auto"/>
        <w:jc w:val="left"/>
        <w:rPr>
          <w:rFonts w:eastAsia="Helvetica"/>
          <w:sz w:val="18"/>
          <w:szCs w:val="18"/>
        </w:rPr>
      </w:pPr>
      <w:r w:rsidRPr="000748BC">
        <w:rPr>
          <w:rFonts w:eastAsia="Helvetica"/>
          <w:sz w:val="18"/>
          <w:szCs w:val="18"/>
        </w:rPr>
        <w:t>All other brands, product names, company names, trademarks and service marks are the properties of their respective owners. All rights reserved.</w:t>
      </w:r>
    </w:p>
    <w:p w:rsidR="00074CE4" w:rsidRDefault="00074CE4"/>
    <w:sectPr w:rsidR="00074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968"/>
    <w:rsid w:val="00063F31"/>
    <w:rsid w:val="000748BC"/>
    <w:rsid w:val="00074CE4"/>
    <w:rsid w:val="00154A9B"/>
    <w:rsid w:val="001A0362"/>
    <w:rsid w:val="001B46E9"/>
    <w:rsid w:val="0020526D"/>
    <w:rsid w:val="0023073C"/>
    <w:rsid w:val="00335733"/>
    <w:rsid w:val="00376FAE"/>
    <w:rsid w:val="003D2160"/>
    <w:rsid w:val="003E4C5D"/>
    <w:rsid w:val="004929CF"/>
    <w:rsid w:val="00505FF6"/>
    <w:rsid w:val="005E3246"/>
    <w:rsid w:val="00637383"/>
    <w:rsid w:val="00664A2B"/>
    <w:rsid w:val="006B78D0"/>
    <w:rsid w:val="006C666C"/>
    <w:rsid w:val="007B066B"/>
    <w:rsid w:val="007B75CD"/>
    <w:rsid w:val="009E2BEB"/>
    <w:rsid w:val="00A9653C"/>
    <w:rsid w:val="00AE2AD2"/>
    <w:rsid w:val="00B27030"/>
    <w:rsid w:val="00B40968"/>
    <w:rsid w:val="00B44FC0"/>
    <w:rsid w:val="00B801A2"/>
    <w:rsid w:val="00B81F90"/>
    <w:rsid w:val="00B925BF"/>
    <w:rsid w:val="00C30AFB"/>
    <w:rsid w:val="00C660D6"/>
    <w:rsid w:val="00E012D5"/>
    <w:rsid w:val="00E30C47"/>
    <w:rsid w:val="00F177BC"/>
    <w:rsid w:val="00F23878"/>
    <w:rsid w:val="00F91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234E05-B4C8-40AC-896B-1FD989BD3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968"/>
  </w:style>
  <w:style w:type="paragraph" w:styleId="Heading2">
    <w:name w:val="heading 2"/>
    <w:basedOn w:val="Normal"/>
    <w:link w:val="Heading2Char"/>
    <w:uiPriority w:val="9"/>
    <w:qFormat/>
    <w:rsid w:val="00B44F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B40968"/>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uiPriority w:val="99"/>
    <w:unhideWhenUsed/>
    <w:rsid w:val="00B40968"/>
    <w:rPr>
      <w:color w:val="0563C1"/>
      <w:u w:val="single"/>
    </w:rPr>
  </w:style>
  <w:style w:type="character" w:customStyle="1" w:styleId="Heading2Char">
    <w:name w:val="Heading 2 Char"/>
    <w:basedOn w:val="DefaultParagraphFont"/>
    <w:link w:val="Heading2"/>
    <w:uiPriority w:val="9"/>
    <w:rsid w:val="00B44FC0"/>
    <w:rPr>
      <w:rFonts w:ascii="Times New Roman" w:eastAsia="Times New Roman" w:hAnsi="Times New Roman" w:cs="Times New Roman"/>
      <w:b/>
      <w:bCs/>
      <w:sz w:val="36"/>
      <w:szCs w:val="36"/>
    </w:rPr>
  </w:style>
  <w:style w:type="paragraph" w:customStyle="1" w:styleId="font8">
    <w:name w:val="font_8"/>
    <w:basedOn w:val="Normal"/>
    <w:rsid w:val="00B44F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20">
    <w:name w:val="color_20"/>
    <w:basedOn w:val="DefaultParagraphFont"/>
    <w:rsid w:val="00B44FC0"/>
  </w:style>
  <w:style w:type="character" w:customStyle="1" w:styleId="apple-converted-space">
    <w:name w:val="apple-converted-space"/>
    <w:basedOn w:val="DefaultParagraphFont"/>
    <w:rsid w:val="00AE2AD2"/>
  </w:style>
  <w:style w:type="character" w:customStyle="1" w:styleId="itxtrst">
    <w:name w:val="itxtrst"/>
    <w:basedOn w:val="DefaultParagraphFont"/>
    <w:rsid w:val="00AE2AD2"/>
  </w:style>
  <w:style w:type="paragraph" w:styleId="NormalWeb">
    <w:name w:val="Normal (Web)"/>
    <w:basedOn w:val="Normal"/>
    <w:uiPriority w:val="99"/>
    <w:semiHidden/>
    <w:unhideWhenUsed/>
    <w:rsid w:val="00AE2A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17726">
      <w:bodyDiv w:val="1"/>
      <w:marLeft w:val="0"/>
      <w:marRight w:val="0"/>
      <w:marTop w:val="0"/>
      <w:marBottom w:val="0"/>
      <w:divBdr>
        <w:top w:val="none" w:sz="0" w:space="0" w:color="auto"/>
        <w:left w:val="none" w:sz="0" w:space="0" w:color="auto"/>
        <w:bottom w:val="none" w:sz="0" w:space="0" w:color="auto"/>
        <w:right w:val="none" w:sz="0" w:space="0" w:color="auto"/>
      </w:divBdr>
      <w:divsChild>
        <w:div w:id="1202472688">
          <w:marLeft w:val="0"/>
          <w:marRight w:val="0"/>
          <w:marTop w:val="0"/>
          <w:marBottom w:val="0"/>
          <w:divBdr>
            <w:top w:val="none" w:sz="0" w:space="0" w:color="auto"/>
            <w:left w:val="none" w:sz="0" w:space="0" w:color="auto"/>
            <w:bottom w:val="none" w:sz="0" w:space="0" w:color="auto"/>
            <w:right w:val="none" w:sz="0" w:space="0" w:color="auto"/>
          </w:divBdr>
          <w:divsChild>
            <w:div w:id="1209538490">
              <w:marLeft w:val="0"/>
              <w:marRight w:val="0"/>
              <w:marTop w:val="0"/>
              <w:marBottom w:val="0"/>
              <w:divBdr>
                <w:top w:val="none" w:sz="0" w:space="0" w:color="auto"/>
                <w:left w:val="none" w:sz="0" w:space="0" w:color="auto"/>
                <w:bottom w:val="none" w:sz="0" w:space="0" w:color="auto"/>
                <w:right w:val="none" w:sz="0" w:space="0" w:color="auto"/>
              </w:divBdr>
            </w:div>
          </w:divsChild>
        </w:div>
        <w:div w:id="1926500130">
          <w:marLeft w:val="0"/>
          <w:marRight w:val="0"/>
          <w:marTop w:val="0"/>
          <w:marBottom w:val="0"/>
          <w:divBdr>
            <w:top w:val="none" w:sz="0" w:space="0" w:color="auto"/>
            <w:left w:val="none" w:sz="0" w:space="0" w:color="auto"/>
            <w:bottom w:val="none" w:sz="0" w:space="0" w:color="auto"/>
            <w:right w:val="none" w:sz="0" w:space="0" w:color="auto"/>
          </w:divBdr>
          <w:divsChild>
            <w:div w:id="2158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mulators.redbirdflight.com/" TargetMode="External"/><Relationship Id="rId4" Type="http://schemas.openxmlformats.org/officeDocument/2006/relationships/hyperlink" Target="http://www.aeac.a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bmiculka</dc:creator>
  <cp:lastModifiedBy>Josh Harnagel</cp:lastModifiedBy>
  <cp:revision>3</cp:revision>
  <dcterms:created xsi:type="dcterms:W3CDTF">2015-04-19T14:28:00Z</dcterms:created>
  <dcterms:modified xsi:type="dcterms:W3CDTF">2015-04-20T09:46:00Z</dcterms:modified>
</cp:coreProperties>
</file>